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5" w:type="dxa"/>
        <w:tblLayout w:type="fixed"/>
        <w:tblLook w:val="04A0" w:firstRow="1" w:lastRow="0" w:firstColumn="1" w:lastColumn="0" w:noHBand="0" w:noVBand="1"/>
      </w:tblPr>
      <w:tblGrid>
        <w:gridCol w:w="3595"/>
        <w:gridCol w:w="6030"/>
      </w:tblGrid>
      <w:tr w:rsidR="00634DDE" w:rsidRPr="00634DDE" w:rsidTr="00634DDE">
        <w:trPr>
          <w:trHeight w:val="180"/>
        </w:trPr>
        <w:tc>
          <w:tcPr>
            <w:tcW w:w="3595" w:type="dxa"/>
            <w:vAlign w:val="center"/>
            <w:hideMark/>
          </w:tcPr>
          <w:p w:rsidR="00634DDE" w:rsidRPr="00634DDE" w:rsidRDefault="00634DDE" w:rsidP="00634DDE">
            <w:pPr>
              <w:spacing w:line="240" w:lineRule="auto"/>
              <w:jc w:val="center"/>
              <w:rPr>
                <w:rFonts w:ascii="Times New Roman" w:hAnsi="Times New Roman" w:cs="Times New Roman"/>
              </w:rPr>
            </w:pPr>
            <w:r w:rsidRPr="00634DDE">
              <w:rPr>
                <w:rStyle w:val="fontstyle01"/>
              </w:rPr>
              <w:t>TRƯỜNG ĐẠI HỌC SÀI GÒN</w:t>
            </w:r>
          </w:p>
        </w:tc>
        <w:tc>
          <w:tcPr>
            <w:tcW w:w="6030" w:type="dxa"/>
            <w:vAlign w:val="center"/>
            <w:hideMark/>
          </w:tcPr>
          <w:p w:rsidR="00634DDE" w:rsidRPr="00634DDE" w:rsidRDefault="00634DDE" w:rsidP="00634DDE">
            <w:pPr>
              <w:spacing w:line="240" w:lineRule="auto"/>
              <w:jc w:val="center"/>
              <w:rPr>
                <w:rFonts w:ascii="Times New Roman" w:hAnsi="Times New Roman" w:cs="Times New Roman"/>
              </w:rPr>
            </w:pPr>
            <w:r w:rsidRPr="00634DDE">
              <w:rPr>
                <w:rStyle w:val="fontstyle21"/>
              </w:rPr>
              <w:t>CỘNG HÒA XÃ HỘI CHỦ NGHĨA VIỆT NAM</w:t>
            </w:r>
          </w:p>
        </w:tc>
      </w:tr>
      <w:tr w:rsidR="00634DDE" w:rsidRPr="00634DDE" w:rsidTr="00634DDE">
        <w:trPr>
          <w:trHeight w:val="70"/>
        </w:trPr>
        <w:tc>
          <w:tcPr>
            <w:tcW w:w="3595" w:type="dxa"/>
            <w:vAlign w:val="center"/>
            <w:hideMark/>
          </w:tcPr>
          <w:p w:rsidR="00634DDE" w:rsidRPr="00634DDE" w:rsidRDefault="00634DDE" w:rsidP="00634DDE">
            <w:pPr>
              <w:spacing w:line="240" w:lineRule="auto"/>
              <w:jc w:val="center"/>
              <w:rPr>
                <w:rFonts w:ascii="Times New Roman" w:hAnsi="Times New Roman" w:cs="Times New Roman"/>
              </w:rPr>
            </w:pPr>
            <w:r w:rsidRPr="00634DDE">
              <w:rPr>
                <w:rStyle w:val="fontstyle21"/>
              </w:rPr>
              <w:t>KHOA TOÁN - ỨNG DỤNG</w:t>
            </w:r>
          </w:p>
        </w:tc>
        <w:tc>
          <w:tcPr>
            <w:tcW w:w="6030" w:type="dxa"/>
            <w:vAlign w:val="center"/>
            <w:hideMark/>
          </w:tcPr>
          <w:p w:rsidR="00634DDE" w:rsidRPr="00634DDE" w:rsidRDefault="00634DDE" w:rsidP="00634DDE">
            <w:pPr>
              <w:spacing w:line="240" w:lineRule="auto"/>
              <w:jc w:val="center"/>
              <w:rPr>
                <w:rFonts w:ascii="Times New Roman" w:hAnsi="Times New Roman" w:cs="Times New Roman"/>
              </w:rPr>
            </w:pPr>
            <w:r w:rsidRPr="00634DDE">
              <w:rPr>
                <w:rStyle w:val="fontstyle21"/>
              </w:rPr>
              <w:t>Độc lập – Tự do – Hạnh phúc</w:t>
            </w:r>
          </w:p>
        </w:tc>
      </w:tr>
    </w:tbl>
    <w:p w:rsidR="00634DDE" w:rsidRPr="00634DDE" w:rsidRDefault="00634DDE" w:rsidP="00634DDE">
      <w:pPr>
        <w:ind w:firstLine="720"/>
        <w:rPr>
          <w:rStyle w:val="fontstyle31"/>
        </w:rPr>
      </w:pPr>
      <w:r w:rsidRPr="00634DDE">
        <w:rPr>
          <w:rFonts w:ascii="Times New Roman" w:hAnsi="Times New Roman" w:cs="Times New Roman"/>
        </w:rPr>
        <w:t xml:space="preserve">  </w:t>
      </w:r>
      <w:r w:rsidRPr="00634DDE">
        <w:rPr>
          <w:rFonts w:ascii="Times New Roman" w:hAnsi="Times New Roman" w:cs="Times New Roman"/>
        </w:rPr>
        <w:tab/>
      </w:r>
      <w:r w:rsidRPr="00634DDE">
        <w:rPr>
          <w:rFonts w:ascii="Times New Roman" w:hAnsi="Times New Roman" w:cs="Times New Roman"/>
        </w:rPr>
        <w:tab/>
      </w:r>
      <w:r w:rsidRPr="00634DDE">
        <w:rPr>
          <w:rFonts w:ascii="Times New Roman" w:hAnsi="Times New Roman" w:cs="Times New Roman"/>
        </w:rPr>
        <w:tab/>
      </w:r>
      <w:r w:rsidRPr="00634DDE">
        <w:rPr>
          <w:rFonts w:ascii="Times New Roman" w:hAnsi="Times New Roman" w:cs="Times New Roman"/>
        </w:rPr>
        <w:tab/>
      </w:r>
      <w:r w:rsidRPr="00634DDE">
        <w:rPr>
          <w:rStyle w:val="fontstyle31"/>
        </w:rPr>
        <w:t>Thành phố Hồ Chí Minh, ngày</w:t>
      </w:r>
      <w:r w:rsidR="004049E9">
        <w:rPr>
          <w:rStyle w:val="fontstyle31"/>
        </w:rPr>
        <w:t xml:space="preserve"> 17</w:t>
      </w:r>
      <w:r w:rsidRPr="00634DDE">
        <w:rPr>
          <w:rStyle w:val="fontstyle31"/>
        </w:rPr>
        <w:t xml:space="preserve"> tháng </w:t>
      </w:r>
      <w:r w:rsidR="004049E9">
        <w:rPr>
          <w:rStyle w:val="fontstyle31"/>
        </w:rPr>
        <w:t>08</w:t>
      </w:r>
      <w:r w:rsidR="00FA0EF2">
        <w:rPr>
          <w:rStyle w:val="fontstyle31"/>
        </w:rPr>
        <w:t xml:space="preserve"> </w:t>
      </w:r>
      <w:r w:rsidRPr="00634DDE">
        <w:rPr>
          <w:rStyle w:val="fontstyle31"/>
        </w:rPr>
        <w:t xml:space="preserve"> năm 201</w:t>
      </w:r>
      <w:r>
        <w:rPr>
          <w:rStyle w:val="fontstyle31"/>
        </w:rPr>
        <w:t>9</w:t>
      </w:r>
    </w:p>
    <w:p w:rsidR="00634DDE" w:rsidRPr="00634DDE" w:rsidRDefault="00634DDE" w:rsidP="00634DDE">
      <w:pPr>
        <w:ind w:firstLine="720"/>
        <w:jc w:val="center"/>
        <w:rPr>
          <w:rStyle w:val="fontstyle21"/>
        </w:rPr>
      </w:pPr>
      <w:r w:rsidRPr="00634DDE">
        <w:rPr>
          <w:rFonts w:ascii="Times New Roman" w:hAnsi="Times New Roman" w:cs="Times New Roman"/>
        </w:rPr>
        <w:br/>
      </w:r>
      <w:r w:rsidRPr="00634DDE">
        <w:rPr>
          <w:rStyle w:val="fontstyle21"/>
        </w:rPr>
        <w:t>THÔNG TIN ĐỀ TÀI NGHIÊN CỨU KHOA HỌC SINH VIÊN</w:t>
      </w:r>
      <w:r w:rsidRPr="00634DDE">
        <w:rPr>
          <w:rFonts w:ascii="Times New Roman" w:hAnsi="Times New Roman" w:cs="Times New Roman"/>
          <w:b/>
          <w:bCs/>
          <w:color w:val="000000"/>
          <w:sz w:val="26"/>
          <w:szCs w:val="26"/>
        </w:rPr>
        <w:br/>
      </w:r>
      <w:r w:rsidRPr="00634DDE">
        <w:rPr>
          <w:rStyle w:val="fontstyle21"/>
        </w:rPr>
        <w:t>NĂM HỌC 2019 – 2020</w:t>
      </w:r>
    </w:p>
    <w:p w:rsidR="00DC2251" w:rsidRDefault="00634DDE" w:rsidP="00AD4EBA">
      <w:pPr>
        <w:spacing w:line="360" w:lineRule="auto"/>
        <w:rPr>
          <w:rStyle w:val="fontstyle01"/>
          <w:b/>
        </w:rPr>
      </w:pPr>
      <w:bookmarkStart w:id="0" w:name="_GoBack"/>
      <w:bookmarkEnd w:id="0"/>
      <w:r w:rsidRPr="00634DDE">
        <w:rPr>
          <w:rStyle w:val="fontstyle01"/>
          <w:b/>
        </w:rPr>
        <w:t>1. Tên đề tài:</w:t>
      </w:r>
      <w:r w:rsidR="004049E9">
        <w:rPr>
          <w:rStyle w:val="fontstyle01"/>
          <w:b/>
        </w:rPr>
        <w:t xml:space="preserve"> Thiết kế một số tình huống dạy học hình học</w:t>
      </w:r>
      <w:r w:rsidR="00AD4EBA">
        <w:rPr>
          <w:rStyle w:val="fontstyle01"/>
          <w:b/>
        </w:rPr>
        <w:t xml:space="preserve"> </w:t>
      </w:r>
      <w:r w:rsidR="004049E9">
        <w:rPr>
          <w:rStyle w:val="fontstyle01"/>
          <w:b/>
        </w:rPr>
        <w:t>lớp 11 nhằm phát triển năng lực giao tiếp toán học cho học sinh</w:t>
      </w:r>
      <w:r w:rsidR="00AD4EBA">
        <w:rPr>
          <w:rStyle w:val="fontstyle01"/>
          <w:b/>
        </w:rPr>
        <w:t>.</w:t>
      </w:r>
      <w:r w:rsidRPr="00634DDE">
        <w:rPr>
          <w:rFonts w:ascii="Times New Roman" w:hAnsi="Times New Roman" w:cs="Times New Roman"/>
          <w:color w:val="000000"/>
          <w:sz w:val="26"/>
          <w:szCs w:val="26"/>
        </w:rPr>
        <w:br/>
      </w:r>
      <w:r w:rsidRPr="00634DDE">
        <w:rPr>
          <w:rStyle w:val="fontstyle01"/>
          <w:b/>
        </w:rPr>
        <w:t>2. Giảng viên hướng dẫn:</w:t>
      </w:r>
      <w:r w:rsidR="004049E9">
        <w:rPr>
          <w:rStyle w:val="fontstyle01"/>
          <w:b/>
        </w:rPr>
        <w:t xml:space="preserve"> </w:t>
      </w:r>
      <w:r w:rsidR="00AD4EBA">
        <w:rPr>
          <w:rStyle w:val="fontstyle01"/>
          <w:b/>
        </w:rPr>
        <w:t xml:space="preserve">TS. </w:t>
      </w:r>
      <w:r w:rsidR="004049E9">
        <w:rPr>
          <w:rStyle w:val="fontstyle01"/>
          <w:b/>
        </w:rPr>
        <w:t>HOA ÁNH TƯỜNG</w:t>
      </w:r>
      <w:r w:rsidRPr="00634DDE">
        <w:rPr>
          <w:rStyle w:val="fontstyle01"/>
          <w:b/>
        </w:rPr>
        <w:br/>
        <w:t>3. Lĩnh vực nghiên cứu:</w:t>
      </w:r>
      <w:r w:rsidR="004049E9">
        <w:rPr>
          <w:rStyle w:val="fontstyle01"/>
          <w:b/>
        </w:rPr>
        <w:t xml:space="preserve"> Khoa học giáo dục</w:t>
      </w:r>
      <w:r w:rsidRPr="00634DDE">
        <w:rPr>
          <w:rFonts w:ascii="Times New Roman" w:hAnsi="Times New Roman" w:cs="Times New Roman"/>
          <w:b/>
          <w:color w:val="000000"/>
          <w:sz w:val="26"/>
          <w:szCs w:val="26"/>
        </w:rPr>
        <w:br/>
      </w:r>
      <w:r w:rsidRPr="00634DDE">
        <w:rPr>
          <w:rStyle w:val="fontstyle01"/>
          <w:b/>
        </w:rPr>
        <w:t>4. Mô tả ngắn gọn về đề tài:</w:t>
      </w:r>
    </w:p>
    <w:p w:rsidR="008D27CF" w:rsidRPr="00AD4EBA" w:rsidRDefault="008D27CF" w:rsidP="00AD4EBA">
      <w:pPr>
        <w:pStyle w:val="ListParagraph"/>
        <w:spacing w:after="0" w:line="360" w:lineRule="auto"/>
        <w:ind w:left="0" w:right="-23" w:firstLine="720"/>
        <w:jc w:val="both"/>
        <w:rPr>
          <w:rFonts w:ascii="Times New Roman" w:hAnsi="Times New Roman" w:cs="Times New Roman"/>
          <w:color w:val="000000"/>
          <w:sz w:val="26"/>
          <w:szCs w:val="26"/>
          <w:lang w:val="vi-VN"/>
        </w:rPr>
      </w:pPr>
      <w:r w:rsidRPr="008D27CF">
        <w:rPr>
          <w:rStyle w:val="hps"/>
          <w:rFonts w:ascii="Times New Roman" w:hAnsi="Times New Roman" w:cs="Times New Roman"/>
          <w:color w:val="000000"/>
          <w:sz w:val="26"/>
          <w:szCs w:val="26"/>
        </w:rPr>
        <w:t>“</w:t>
      </w:r>
      <w:r w:rsidRPr="008D27CF">
        <w:rPr>
          <w:rStyle w:val="hps"/>
          <w:rFonts w:ascii="Times New Roman" w:hAnsi="Times New Roman" w:cs="Times New Roman"/>
          <w:color w:val="000000"/>
          <w:sz w:val="26"/>
          <w:szCs w:val="26"/>
          <w:lang w:val="vi-VN"/>
        </w:rPr>
        <w:t>Quá trình học tập</w:t>
      </w:r>
      <w:r w:rsidRPr="008D27CF">
        <w:rPr>
          <w:rStyle w:val="longtext"/>
          <w:rFonts w:ascii="Times New Roman" w:hAnsi="Times New Roman" w:cs="Times New Roman"/>
          <w:color w:val="000000"/>
          <w:sz w:val="26"/>
          <w:szCs w:val="26"/>
          <w:lang w:val="vi-VN"/>
        </w:rPr>
        <w:t xml:space="preserve"> </w:t>
      </w:r>
      <w:r w:rsidRPr="008D27CF">
        <w:rPr>
          <w:rStyle w:val="hps"/>
          <w:rFonts w:ascii="Times New Roman" w:hAnsi="Times New Roman" w:cs="Times New Roman"/>
          <w:color w:val="000000"/>
          <w:sz w:val="26"/>
          <w:szCs w:val="26"/>
          <w:lang w:val="vi-VN"/>
        </w:rPr>
        <w:t xml:space="preserve">cần </w:t>
      </w:r>
      <w:r w:rsidRPr="008D27CF">
        <w:rPr>
          <w:rStyle w:val="hps"/>
          <w:rFonts w:ascii="Times New Roman" w:hAnsi="Times New Roman" w:cs="Times New Roman"/>
          <w:color w:val="000000"/>
          <w:sz w:val="26"/>
          <w:szCs w:val="26"/>
        </w:rPr>
        <w:t>đến</w:t>
      </w:r>
      <w:r w:rsidRPr="008D27CF">
        <w:rPr>
          <w:rStyle w:val="hps"/>
          <w:rFonts w:ascii="Times New Roman" w:hAnsi="Times New Roman" w:cs="Times New Roman"/>
          <w:color w:val="000000"/>
          <w:sz w:val="26"/>
          <w:szCs w:val="26"/>
          <w:lang w:val="vi-VN"/>
        </w:rPr>
        <w:t xml:space="preserve"> giao tiếp</w:t>
      </w:r>
      <w:r w:rsidRPr="008D27CF">
        <w:rPr>
          <w:rStyle w:val="longtext"/>
          <w:rFonts w:ascii="Times New Roman" w:hAnsi="Times New Roman" w:cs="Times New Roman"/>
          <w:color w:val="000000"/>
          <w:sz w:val="26"/>
          <w:szCs w:val="26"/>
          <w:lang w:val="vi-VN"/>
        </w:rPr>
        <w:t xml:space="preserve">. </w:t>
      </w:r>
      <w:r w:rsidRPr="008D27CF">
        <w:rPr>
          <w:rStyle w:val="hps"/>
          <w:rFonts w:ascii="Times New Roman" w:hAnsi="Times New Roman" w:cs="Times New Roman"/>
          <w:color w:val="000000"/>
          <w:sz w:val="26"/>
          <w:szCs w:val="26"/>
          <w:lang w:val="vi-VN"/>
        </w:rPr>
        <w:t>Nghiên cứu về</w:t>
      </w:r>
      <w:r w:rsidRPr="008D27CF">
        <w:rPr>
          <w:rStyle w:val="longtext"/>
          <w:rFonts w:ascii="Times New Roman" w:hAnsi="Times New Roman" w:cs="Times New Roman"/>
          <w:color w:val="000000"/>
          <w:sz w:val="26"/>
          <w:szCs w:val="26"/>
          <w:lang w:val="vi-VN"/>
        </w:rPr>
        <w:t xml:space="preserve"> </w:t>
      </w:r>
      <w:r w:rsidRPr="008D27CF">
        <w:rPr>
          <w:rStyle w:val="hps"/>
          <w:rFonts w:ascii="Times New Roman" w:hAnsi="Times New Roman" w:cs="Times New Roman"/>
          <w:color w:val="000000"/>
          <w:sz w:val="26"/>
          <w:szCs w:val="26"/>
          <w:lang w:val="vi-VN"/>
        </w:rPr>
        <w:t>giao tiếp</w:t>
      </w:r>
      <w:r w:rsidRPr="008D27CF">
        <w:rPr>
          <w:rStyle w:val="longtext"/>
          <w:rFonts w:ascii="Times New Roman" w:hAnsi="Times New Roman" w:cs="Times New Roman"/>
          <w:color w:val="000000"/>
          <w:sz w:val="26"/>
          <w:szCs w:val="26"/>
          <w:lang w:val="vi-VN"/>
        </w:rPr>
        <w:t xml:space="preserve"> </w:t>
      </w:r>
      <w:r w:rsidRPr="008D27CF">
        <w:rPr>
          <w:rStyle w:val="hps"/>
          <w:rFonts w:ascii="Times New Roman" w:hAnsi="Times New Roman" w:cs="Times New Roman"/>
          <w:color w:val="000000"/>
          <w:sz w:val="26"/>
          <w:szCs w:val="26"/>
          <w:lang w:val="vi-VN"/>
        </w:rPr>
        <w:t>là nghiên cứu</w:t>
      </w:r>
      <w:r w:rsidRPr="008D27CF">
        <w:rPr>
          <w:rStyle w:val="longtext"/>
          <w:rFonts w:ascii="Times New Roman" w:hAnsi="Times New Roman" w:cs="Times New Roman"/>
          <w:color w:val="000000"/>
          <w:sz w:val="26"/>
          <w:szCs w:val="26"/>
          <w:lang w:val="vi-VN"/>
        </w:rPr>
        <w:t xml:space="preserve"> </w:t>
      </w:r>
      <w:r w:rsidRPr="008D27CF">
        <w:rPr>
          <w:rStyle w:val="hps"/>
          <w:rFonts w:ascii="Times New Roman" w:hAnsi="Times New Roman" w:cs="Times New Roman"/>
          <w:color w:val="000000"/>
          <w:sz w:val="26"/>
          <w:szCs w:val="26"/>
          <w:lang w:val="vi-VN"/>
        </w:rPr>
        <w:t>quan trọng</w:t>
      </w:r>
      <w:r w:rsidRPr="008D27CF">
        <w:rPr>
          <w:rStyle w:val="longtext"/>
          <w:rFonts w:ascii="Times New Roman" w:hAnsi="Times New Roman" w:cs="Times New Roman"/>
          <w:color w:val="000000"/>
          <w:sz w:val="26"/>
          <w:szCs w:val="26"/>
          <w:lang w:val="vi-VN"/>
        </w:rPr>
        <w:t xml:space="preserve"> </w:t>
      </w:r>
      <w:r w:rsidRPr="008D27CF">
        <w:rPr>
          <w:rStyle w:val="hps"/>
          <w:rFonts w:ascii="Times New Roman" w:hAnsi="Times New Roman" w:cs="Times New Roman"/>
          <w:color w:val="000000"/>
          <w:sz w:val="26"/>
          <w:szCs w:val="26"/>
          <w:lang w:val="vi-VN"/>
        </w:rPr>
        <w:t>trong</w:t>
      </w:r>
      <w:r w:rsidRPr="008D27CF">
        <w:rPr>
          <w:rStyle w:val="longtext"/>
          <w:rFonts w:ascii="Times New Roman" w:hAnsi="Times New Roman" w:cs="Times New Roman"/>
          <w:color w:val="000000"/>
          <w:sz w:val="26"/>
          <w:szCs w:val="26"/>
          <w:lang w:val="vi-VN"/>
        </w:rPr>
        <w:t xml:space="preserve"> </w:t>
      </w:r>
      <w:r w:rsidRPr="008D27CF">
        <w:rPr>
          <w:rStyle w:val="hps"/>
          <w:rFonts w:ascii="Times New Roman" w:hAnsi="Times New Roman" w:cs="Times New Roman"/>
          <w:color w:val="000000"/>
          <w:sz w:val="26"/>
          <w:szCs w:val="26"/>
          <w:lang w:val="vi-VN"/>
        </w:rPr>
        <w:t>giáo dục</w:t>
      </w:r>
      <w:r w:rsidRPr="008D27CF">
        <w:rPr>
          <w:rStyle w:val="longtext"/>
          <w:rFonts w:ascii="Times New Roman" w:hAnsi="Times New Roman" w:cs="Times New Roman"/>
          <w:color w:val="000000"/>
          <w:sz w:val="26"/>
          <w:szCs w:val="26"/>
          <w:lang w:val="vi-VN"/>
        </w:rPr>
        <w:t xml:space="preserve"> </w:t>
      </w:r>
      <w:r w:rsidRPr="008D27CF">
        <w:rPr>
          <w:rStyle w:val="hps"/>
          <w:rFonts w:ascii="Times New Roman" w:hAnsi="Times New Roman" w:cs="Times New Roman"/>
          <w:color w:val="000000"/>
          <w:sz w:val="26"/>
          <w:szCs w:val="26"/>
          <w:lang w:val="vi-VN"/>
        </w:rPr>
        <w:t>toán” (Maitree Inprasitha, 2012).</w:t>
      </w:r>
      <w:r w:rsidRPr="008D27CF">
        <w:rPr>
          <w:rStyle w:val="longtext"/>
          <w:rFonts w:ascii="Times New Roman" w:hAnsi="Times New Roman" w:cs="Times New Roman"/>
          <w:color w:val="000000"/>
          <w:sz w:val="26"/>
          <w:szCs w:val="26"/>
          <w:lang w:val="vi-VN"/>
        </w:rPr>
        <w:t xml:space="preserve"> </w:t>
      </w:r>
      <w:r w:rsidRPr="008D27CF">
        <w:rPr>
          <w:rFonts w:ascii="Times New Roman" w:hAnsi="Times New Roman" w:cs="Times New Roman"/>
          <w:color w:val="000000"/>
          <w:sz w:val="26"/>
          <w:szCs w:val="26"/>
          <w:lang w:val="vi-VN"/>
        </w:rPr>
        <w:t xml:space="preserve">Hội nghị đổi mới phương pháp dạy học môn toán của tổ chức APEC tại Thái Lan vào năm 2008 tập trung bàn luận về chủ đề </w:t>
      </w:r>
      <w:r w:rsidRPr="008D27CF">
        <w:rPr>
          <w:rStyle w:val="hps"/>
          <w:rFonts w:ascii="Times New Roman" w:hAnsi="Times New Roman" w:cs="Times New Roman"/>
          <w:color w:val="000000"/>
          <w:sz w:val="26"/>
          <w:szCs w:val="26"/>
          <w:lang w:val="vi-VN"/>
        </w:rPr>
        <w:t xml:space="preserve">giao tiếp toán học. </w:t>
      </w:r>
      <w:r w:rsidRPr="008D27CF">
        <w:rPr>
          <w:rFonts w:ascii="Times New Roman" w:hAnsi="Times New Roman" w:cs="Times New Roman"/>
          <w:color w:val="000000"/>
          <w:sz w:val="26"/>
          <w:szCs w:val="26"/>
          <w:lang w:val="vi-VN"/>
        </w:rPr>
        <w:t>Mục tiêu chính nhắm đến trong giao tiếp toán học là việc học sinh chia sẻ ý tưởng, làm rõ sự hiểu biết về toán, bộc lộ được chính kiến riêng của bản thân về toán</w:t>
      </w:r>
      <w:r w:rsidR="00AD4EBA" w:rsidRPr="00AD4EBA">
        <w:rPr>
          <w:rFonts w:ascii="Times New Roman" w:hAnsi="Times New Roman" w:cs="Times New Roman"/>
          <w:color w:val="000000"/>
          <w:sz w:val="26"/>
          <w:szCs w:val="26"/>
          <w:lang w:val="vi-VN"/>
        </w:rPr>
        <w:t>. Trong chương trình giáo dục tổng thể môn Toán có đề cập năng lực giao tiếp toán học là một trong nhưng năng lực cốt lõi cần được trang bị cho học sinh.</w:t>
      </w:r>
      <w:r w:rsidR="00AD4EBA">
        <w:rPr>
          <w:rFonts w:ascii="Times New Roman" w:hAnsi="Times New Roman" w:cs="Times New Roman"/>
          <w:color w:val="000000"/>
          <w:sz w:val="26"/>
          <w:szCs w:val="26"/>
          <w:lang w:val="vi-VN"/>
        </w:rPr>
        <w:t xml:space="preserve"> </w:t>
      </w:r>
      <w:r w:rsidR="00AD4EBA" w:rsidRPr="00AD4EBA">
        <w:rPr>
          <w:rFonts w:ascii="Times New Roman" w:hAnsi="Times New Roman" w:cs="Times New Roman"/>
          <w:color w:val="000000"/>
          <w:sz w:val="26"/>
          <w:szCs w:val="26"/>
          <w:lang w:val="vi-VN"/>
        </w:rPr>
        <w:t>Trong thực tiễn dạy học, nội dung hình học không gian lớp 11 là một chủ đề kiến thứ</w:t>
      </w:r>
      <w:r w:rsidR="00AD4EBA">
        <w:rPr>
          <w:rFonts w:ascii="Times New Roman" w:hAnsi="Times New Roman" w:cs="Times New Roman"/>
          <w:color w:val="000000"/>
          <w:sz w:val="26"/>
          <w:szCs w:val="26"/>
          <w:lang w:val="vi-VN"/>
        </w:rPr>
        <w:t xml:space="preserve">c khó dạy đối với giáo viên và khó học đối với học sinh. </w:t>
      </w:r>
      <w:r w:rsidR="00AD4EBA" w:rsidRPr="00AD4EBA">
        <w:rPr>
          <w:rFonts w:ascii="Times New Roman" w:hAnsi="Times New Roman" w:cs="Times New Roman"/>
          <w:color w:val="000000"/>
          <w:sz w:val="26"/>
          <w:szCs w:val="26"/>
          <w:lang w:val="vi-VN"/>
        </w:rPr>
        <w:t>Kết quả nghiên cứu củ</w:t>
      </w:r>
      <w:r w:rsidR="00AD4EBA">
        <w:rPr>
          <w:rFonts w:ascii="Times New Roman" w:hAnsi="Times New Roman" w:cs="Times New Roman"/>
          <w:color w:val="000000"/>
          <w:sz w:val="26"/>
          <w:szCs w:val="26"/>
          <w:lang w:val="vi-VN"/>
        </w:rPr>
        <w:t>a đề</w:t>
      </w:r>
      <w:r w:rsidR="00AD4EBA" w:rsidRPr="00AD4EBA">
        <w:rPr>
          <w:rFonts w:ascii="Times New Roman" w:hAnsi="Times New Roman" w:cs="Times New Roman"/>
          <w:color w:val="000000"/>
          <w:sz w:val="26"/>
          <w:szCs w:val="26"/>
          <w:lang w:val="vi-VN"/>
        </w:rPr>
        <w:t xml:space="preserve"> tài nhằm mục đích góp phần vừa đáp ứng được định hướng dạy họ</w:t>
      </w:r>
      <w:r w:rsidR="00AD4EBA">
        <w:rPr>
          <w:rFonts w:ascii="Times New Roman" w:hAnsi="Times New Roman" w:cs="Times New Roman"/>
          <w:color w:val="000000"/>
          <w:sz w:val="26"/>
          <w:szCs w:val="26"/>
          <w:lang w:val="vi-VN"/>
        </w:rPr>
        <w:t xml:space="preserve">c hiện nay vừa hỗ trợ học sinh học tốt </w:t>
      </w:r>
      <w:r w:rsidR="00AD4EBA" w:rsidRPr="00AD4EBA">
        <w:rPr>
          <w:rFonts w:ascii="Times New Roman" w:hAnsi="Times New Roman" w:cs="Times New Roman"/>
          <w:color w:val="000000"/>
          <w:sz w:val="26"/>
          <w:szCs w:val="26"/>
          <w:lang w:val="vi-VN"/>
        </w:rPr>
        <w:t>nội dung hình học không gian lớp 11</w:t>
      </w:r>
      <w:r w:rsidR="00AD4EBA" w:rsidRPr="00AD4EBA">
        <w:rPr>
          <w:rFonts w:ascii="Times New Roman" w:hAnsi="Times New Roman" w:cs="Times New Roman"/>
          <w:color w:val="000000"/>
          <w:sz w:val="26"/>
          <w:szCs w:val="26"/>
          <w:lang w:val="vi-VN"/>
        </w:rPr>
        <w:t>.</w:t>
      </w:r>
    </w:p>
    <w:p w:rsidR="00AD4EBA" w:rsidRPr="00AD4EBA" w:rsidRDefault="00AD4EBA" w:rsidP="00AD4EBA">
      <w:pPr>
        <w:spacing w:line="360" w:lineRule="auto"/>
        <w:ind w:firstLine="720"/>
        <w:jc w:val="both"/>
        <w:rPr>
          <w:rStyle w:val="fontstyle01"/>
          <w:b/>
          <w:lang w:val="vi-VN"/>
        </w:rPr>
      </w:pPr>
      <w:r w:rsidRPr="00AD4EBA">
        <w:rPr>
          <w:rStyle w:val="fontstyle01"/>
          <w:lang w:val="vi-VN"/>
        </w:rPr>
        <w:t>Đề tài ngoài việc nghiên cứu c</w:t>
      </w:r>
      <w:r w:rsidRPr="00AD4EBA">
        <w:rPr>
          <w:rStyle w:val="fontstyle01"/>
          <w:lang w:val="vi-VN"/>
        </w:rPr>
        <w:t>ơ sở lý luận về giao tiếp toán học</w:t>
      </w:r>
      <w:r w:rsidRPr="00AD4EBA">
        <w:rPr>
          <w:rStyle w:val="fontstyle01"/>
          <w:lang w:val="vi-VN"/>
        </w:rPr>
        <w:t>, phân tích được n</w:t>
      </w:r>
      <w:r w:rsidRPr="00AD4EBA">
        <w:rPr>
          <w:rStyle w:val="fontstyle01"/>
          <w:lang w:val="vi-VN"/>
        </w:rPr>
        <w:t>hững nội dung dạy học hình học lớp 11</w:t>
      </w:r>
      <w:r w:rsidRPr="00AD4EBA">
        <w:rPr>
          <w:rStyle w:val="fontstyle01"/>
          <w:b/>
          <w:lang w:val="vi-VN"/>
        </w:rPr>
        <w:t xml:space="preserve"> </w:t>
      </w:r>
      <w:r w:rsidRPr="00AD4EBA">
        <w:rPr>
          <w:rStyle w:val="fontstyle01"/>
          <w:lang w:val="vi-VN"/>
        </w:rPr>
        <w:t>có thể góp phần phát triển năng lực giao tiếp toán học</w:t>
      </w:r>
      <w:r>
        <w:rPr>
          <w:rStyle w:val="fontstyle01"/>
          <w:lang w:val="vi-VN"/>
        </w:rPr>
        <w:t xml:space="preserve"> cho học sinh</w:t>
      </w:r>
      <w:r w:rsidRPr="00AD4EBA">
        <w:rPr>
          <w:rStyle w:val="fontstyle01"/>
          <w:lang w:val="vi-VN"/>
        </w:rPr>
        <w:t>. Từ đó đề xuất c</w:t>
      </w:r>
      <w:r w:rsidRPr="00AD4EBA">
        <w:rPr>
          <w:rStyle w:val="fontstyle01"/>
          <w:lang w:val="vi-VN"/>
        </w:rPr>
        <w:t xml:space="preserve">ách thức tổ chức dạy học </w:t>
      </w:r>
      <w:r w:rsidRPr="00AD4EBA">
        <w:rPr>
          <w:rStyle w:val="fontstyle01"/>
          <w:lang w:val="vi-VN"/>
        </w:rPr>
        <w:t xml:space="preserve">và </w:t>
      </w:r>
      <w:r>
        <w:rPr>
          <w:rStyle w:val="fontstyle01"/>
          <w:lang w:val="vi-VN"/>
        </w:rPr>
        <w:t xml:space="preserve"> thiết kế </w:t>
      </w:r>
      <w:r w:rsidRPr="00AD4EBA">
        <w:rPr>
          <w:rStyle w:val="fontstyle01"/>
          <w:lang w:val="vi-VN"/>
        </w:rPr>
        <w:t>t</w:t>
      </w:r>
      <w:r w:rsidRPr="00AD4EBA">
        <w:rPr>
          <w:rStyle w:val="fontstyle01"/>
          <w:lang w:val="vi-VN"/>
        </w:rPr>
        <w:t>ình huống dạy học</w:t>
      </w:r>
      <w:r w:rsidRPr="00AD4EBA">
        <w:rPr>
          <w:rStyle w:val="fontstyle01"/>
          <w:b/>
          <w:lang w:val="vi-VN"/>
        </w:rPr>
        <w:t xml:space="preserve"> </w:t>
      </w:r>
      <w:r w:rsidRPr="00AD4EBA">
        <w:rPr>
          <w:rStyle w:val="fontstyle01"/>
          <w:lang w:val="vi-VN"/>
        </w:rPr>
        <w:t>hình học lớp 11</w:t>
      </w:r>
      <w:r w:rsidRPr="00AD4EBA">
        <w:rPr>
          <w:rStyle w:val="fontstyle01"/>
          <w:b/>
          <w:lang w:val="vi-VN"/>
        </w:rPr>
        <w:t xml:space="preserve"> </w:t>
      </w:r>
      <w:r w:rsidRPr="00AD4EBA">
        <w:rPr>
          <w:rStyle w:val="fontstyle01"/>
          <w:lang w:val="vi-VN"/>
        </w:rPr>
        <w:t>có thể góp phần phát triển năng lực giao tiếp toán học.</w:t>
      </w:r>
    </w:p>
    <w:p w:rsidR="008D27CF" w:rsidRPr="008D27CF" w:rsidRDefault="008D27CF" w:rsidP="00AD4EBA">
      <w:pPr>
        <w:pStyle w:val="ListParagraph"/>
        <w:spacing w:after="0" w:line="360" w:lineRule="auto"/>
        <w:ind w:left="0" w:right="-23" w:firstLine="720"/>
        <w:jc w:val="both"/>
        <w:rPr>
          <w:rFonts w:ascii="Times New Roman" w:hAnsi="Times New Roman" w:cs="Times New Roman"/>
          <w:color w:val="000000"/>
          <w:sz w:val="26"/>
          <w:szCs w:val="26"/>
          <w:lang w:val="vi-VN"/>
        </w:rPr>
      </w:pPr>
    </w:p>
    <w:p w:rsidR="004049E9" w:rsidRDefault="00634DDE" w:rsidP="00AD4EBA">
      <w:pPr>
        <w:spacing w:line="360" w:lineRule="auto"/>
        <w:rPr>
          <w:rStyle w:val="fontstyle01"/>
          <w:b/>
        </w:rPr>
      </w:pPr>
      <w:r w:rsidRPr="00634DDE">
        <w:rPr>
          <w:rStyle w:val="fontstyle01"/>
          <w:b/>
        </w:rPr>
        <w:t>5. Yêu cầu sinh viên:</w:t>
      </w:r>
    </w:p>
    <w:p w:rsidR="004049E9" w:rsidRPr="004049E9" w:rsidRDefault="004049E9" w:rsidP="004049E9">
      <w:pPr>
        <w:spacing w:line="360" w:lineRule="auto"/>
        <w:rPr>
          <w:rStyle w:val="fontstyle01"/>
          <w:b/>
        </w:rPr>
      </w:pPr>
      <w:r w:rsidRPr="004049E9">
        <w:rPr>
          <w:rStyle w:val="fontstyle01"/>
          <w:b/>
        </w:rPr>
        <w:lastRenderedPageBreak/>
        <w:t xml:space="preserve">Tìm hiểu: </w:t>
      </w:r>
    </w:p>
    <w:p w:rsidR="004049E9" w:rsidRPr="004049E9" w:rsidRDefault="004049E9" w:rsidP="004049E9">
      <w:pPr>
        <w:pStyle w:val="ListParagraph"/>
        <w:numPr>
          <w:ilvl w:val="0"/>
          <w:numId w:val="1"/>
        </w:numPr>
        <w:spacing w:line="360" w:lineRule="auto"/>
        <w:rPr>
          <w:rStyle w:val="fontstyle01"/>
          <w:b/>
        </w:rPr>
      </w:pPr>
      <w:r>
        <w:rPr>
          <w:rStyle w:val="fontstyle01"/>
        </w:rPr>
        <w:t>Cơ sở lý luận</w:t>
      </w:r>
      <w:r w:rsidR="00634DDE" w:rsidRPr="00634DDE">
        <w:rPr>
          <w:rStyle w:val="fontstyle01"/>
        </w:rPr>
        <w:t xml:space="preserve"> </w:t>
      </w:r>
      <w:r>
        <w:rPr>
          <w:rStyle w:val="fontstyle01"/>
        </w:rPr>
        <w:t xml:space="preserve">về giao tiếp toán học; </w:t>
      </w:r>
    </w:p>
    <w:p w:rsidR="004049E9" w:rsidRPr="00DC2251" w:rsidRDefault="004049E9" w:rsidP="004049E9">
      <w:pPr>
        <w:pStyle w:val="ListParagraph"/>
        <w:numPr>
          <w:ilvl w:val="0"/>
          <w:numId w:val="1"/>
        </w:numPr>
        <w:spacing w:line="360" w:lineRule="auto"/>
        <w:rPr>
          <w:rStyle w:val="fontstyle01"/>
          <w:b/>
        </w:rPr>
      </w:pPr>
      <w:r>
        <w:rPr>
          <w:rStyle w:val="fontstyle01"/>
        </w:rPr>
        <w:t xml:space="preserve">Những nội dung dạy học </w:t>
      </w:r>
      <w:r w:rsidRPr="004049E9">
        <w:rPr>
          <w:rStyle w:val="fontstyle01"/>
        </w:rPr>
        <w:t>hình học lớp 11</w:t>
      </w:r>
      <w:r>
        <w:rPr>
          <w:rStyle w:val="fontstyle01"/>
          <w:b/>
        </w:rPr>
        <w:t xml:space="preserve"> </w:t>
      </w:r>
      <w:r>
        <w:rPr>
          <w:rStyle w:val="fontstyle01"/>
        </w:rPr>
        <w:t>có thể góp phần phát triển năng lực giao tiếp toán học;</w:t>
      </w:r>
    </w:p>
    <w:p w:rsidR="00DC2251" w:rsidRPr="00DC2251" w:rsidRDefault="00DC2251" w:rsidP="00DC2251">
      <w:pPr>
        <w:pStyle w:val="ListParagraph"/>
        <w:numPr>
          <w:ilvl w:val="0"/>
          <w:numId w:val="1"/>
        </w:numPr>
        <w:spacing w:line="360" w:lineRule="auto"/>
        <w:rPr>
          <w:rStyle w:val="fontstyle01"/>
          <w:b/>
        </w:rPr>
      </w:pPr>
      <w:r>
        <w:rPr>
          <w:rStyle w:val="fontstyle01"/>
        </w:rPr>
        <w:t xml:space="preserve">Cách thức tổ chức dạy học </w:t>
      </w:r>
      <w:r>
        <w:rPr>
          <w:rStyle w:val="fontstyle01"/>
        </w:rPr>
        <w:t>góp phần phát triển năng lực giao tiếp toán học;</w:t>
      </w:r>
    </w:p>
    <w:p w:rsidR="004049E9" w:rsidRDefault="004049E9" w:rsidP="004049E9">
      <w:pPr>
        <w:spacing w:line="360" w:lineRule="auto"/>
        <w:rPr>
          <w:rStyle w:val="fontstyle01"/>
          <w:b/>
        </w:rPr>
      </w:pPr>
      <w:r>
        <w:rPr>
          <w:rStyle w:val="fontstyle01"/>
          <w:b/>
        </w:rPr>
        <w:t>Thiết kế:</w:t>
      </w:r>
    </w:p>
    <w:p w:rsidR="00DC2251" w:rsidRPr="00DC2251" w:rsidRDefault="004049E9" w:rsidP="00DC2251">
      <w:pPr>
        <w:pStyle w:val="ListParagraph"/>
        <w:numPr>
          <w:ilvl w:val="0"/>
          <w:numId w:val="1"/>
        </w:numPr>
        <w:spacing w:line="360" w:lineRule="auto"/>
        <w:rPr>
          <w:rStyle w:val="fontstyle01"/>
          <w:b/>
        </w:rPr>
      </w:pPr>
      <w:r w:rsidRPr="004049E9">
        <w:rPr>
          <w:rStyle w:val="fontstyle01"/>
        </w:rPr>
        <w:t xml:space="preserve">Tình huống </w:t>
      </w:r>
      <w:r w:rsidRPr="004049E9">
        <w:rPr>
          <w:rStyle w:val="fontstyle01"/>
        </w:rPr>
        <w:t>dạy học</w:t>
      </w:r>
      <w:r>
        <w:rPr>
          <w:rStyle w:val="fontstyle01"/>
          <w:b/>
        </w:rPr>
        <w:t xml:space="preserve"> </w:t>
      </w:r>
      <w:r w:rsidR="00DC2251" w:rsidRPr="004049E9">
        <w:rPr>
          <w:rStyle w:val="fontstyle01"/>
        </w:rPr>
        <w:t>hình học lớp 11</w:t>
      </w:r>
      <w:r w:rsidR="00DC2251">
        <w:rPr>
          <w:rStyle w:val="fontstyle01"/>
          <w:b/>
        </w:rPr>
        <w:t xml:space="preserve"> </w:t>
      </w:r>
      <w:r w:rsidR="00DC2251">
        <w:rPr>
          <w:rStyle w:val="fontstyle01"/>
        </w:rPr>
        <w:t>có thể góp phần phát triển năng lực giao tiếp toán học</w:t>
      </w:r>
      <w:r w:rsidR="00DC2251">
        <w:rPr>
          <w:rStyle w:val="fontstyle01"/>
        </w:rPr>
        <w:t>.</w:t>
      </w:r>
    </w:p>
    <w:p w:rsidR="00DC2251" w:rsidRPr="00DC2251" w:rsidRDefault="00DC2251" w:rsidP="00DC2251">
      <w:pPr>
        <w:spacing w:line="360" w:lineRule="auto"/>
        <w:rPr>
          <w:rStyle w:val="fontstyle01"/>
        </w:rPr>
      </w:pPr>
      <w:r>
        <w:rPr>
          <w:rStyle w:val="fontstyle01"/>
          <w:b/>
        </w:rPr>
        <w:t xml:space="preserve">Viết: </w:t>
      </w:r>
      <w:r w:rsidRPr="00DC2251">
        <w:rPr>
          <w:rStyle w:val="fontstyle01"/>
        </w:rPr>
        <w:t>Tham luận tham gia hội thảo khoa học hoặc bài báo khoa học.</w:t>
      </w:r>
    </w:p>
    <w:p w:rsidR="00CB2A9F" w:rsidRDefault="00634DDE" w:rsidP="00DC2251">
      <w:pPr>
        <w:pStyle w:val="ListParagraph"/>
        <w:spacing w:line="360" w:lineRule="auto"/>
        <w:ind w:left="1080"/>
        <w:rPr>
          <w:rStyle w:val="fontstyle01"/>
          <w:b/>
        </w:rPr>
      </w:pPr>
      <w:r w:rsidRPr="004049E9">
        <w:rPr>
          <w:rStyle w:val="fontstyle01"/>
          <w:b/>
        </w:rPr>
        <w:t>6. Hướng phát triển:</w:t>
      </w:r>
    </w:p>
    <w:p w:rsidR="00DC2251" w:rsidRPr="00DC2251" w:rsidRDefault="00DC2251" w:rsidP="00DC2251">
      <w:pPr>
        <w:spacing w:line="360" w:lineRule="auto"/>
        <w:rPr>
          <w:rFonts w:ascii="Times New Roman" w:hAnsi="Times New Roman" w:cs="Times New Roman"/>
          <w:color w:val="000000"/>
          <w:sz w:val="26"/>
          <w:szCs w:val="26"/>
        </w:rPr>
      </w:pPr>
      <w:r w:rsidRPr="00DC2251">
        <w:rPr>
          <w:rFonts w:ascii="Times New Roman" w:hAnsi="Times New Roman" w:cs="Times New Roman"/>
          <w:color w:val="000000"/>
          <w:sz w:val="26"/>
          <w:szCs w:val="26"/>
        </w:rPr>
        <w:t xml:space="preserve">Thông qua việc nghiên cứu khoa học, từ đề tài </w:t>
      </w:r>
      <w:r>
        <w:rPr>
          <w:rFonts w:ascii="Times New Roman" w:hAnsi="Times New Roman" w:cs="Times New Roman"/>
          <w:color w:val="000000"/>
          <w:sz w:val="26"/>
          <w:szCs w:val="26"/>
        </w:rPr>
        <w:t xml:space="preserve">sinh viên có thể đề xuất quy trình và cách thức tổ chức lớp học, thiết kế bài học nhằm phát triển năng lực giao </w:t>
      </w:r>
      <w:r>
        <w:rPr>
          <w:rStyle w:val="fontstyle01"/>
        </w:rPr>
        <w:t>tiếp toán học</w:t>
      </w:r>
      <w:r>
        <w:rPr>
          <w:rStyle w:val="fontstyle01"/>
        </w:rPr>
        <w:t xml:space="preserve"> cho học sinh.</w:t>
      </w:r>
    </w:p>
    <w:sectPr w:rsidR="00DC2251" w:rsidRPr="00DC2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4768"/>
    <w:multiLevelType w:val="hybridMultilevel"/>
    <w:tmpl w:val="4E7E8CF4"/>
    <w:lvl w:ilvl="0" w:tplc="655E524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03"/>
    <w:rsid w:val="000C4403"/>
    <w:rsid w:val="004049E9"/>
    <w:rsid w:val="00634DDE"/>
    <w:rsid w:val="008D27CF"/>
    <w:rsid w:val="00A120D0"/>
    <w:rsid w:val="00AD4EBA"/>
    <w:rsid w:val="00C16DAA"/>
    <w:rsid w:val="00CB2A9F"/>
    <w:rsid w:val="00DC2251"/>
    <w:rsid w:val="00FA0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3EE6"/>
  <w15:chartTrackingRefBased/>
  <w15:docId w15:val="{3CDB9017-DA9A-4226-BB6A-09A85B1B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34DDE"/>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634DDE"/>
    <w:rPr>
      <w:rFonts w:ascii="Times New Roman" w:hAnsi="Times New Roman" w:cs="Times New Roman" w:hint="default"/>
      <w:b/>
      <w:bCs/>
      <w:i w:val="0"/>
      <w:iCs w:val="0"/>
      <w:color w:val="000000"/>
      <w:sz w:val="26"/>
      <w:szCs w:val="26"/>
    </w:rPr>
  </w:style>
  <w:style w:type="character" w:customStyle="1" w:styleId="fontstyle31">
    <w:name w:val="fontstyle31"/>
    <w:basedOn w:val="DefaultParagraphFont"/>
    <w:rsid w:val="00634DDE"/>
    <w:rPr>
      <w:rFonts w:ascii="Times New Roman" w:hAnsi="Times New Roman" w:cs="Times New Roman" w:hint="default"/>
      <w:b w:val="0"/>
      <w:bCs w:val="0"/>
      <w:i/>
      <w:iCs/>
      <w:color w:val="000000"/>
      <w:sz w:val="26"/>
      <w:szCs w:val="26"/>
    </w:rPr>
  </w:style>
  <w:style w:type="paragraph" w:styleId="ListParagraph">
    <w:name w:val="List Paragraph"/>
    <w:basedOn w:val="Normal"/>
    <w:link w:val="ListParagraphChar"/>
    <w:uiPriority w:val="34"/>
    <w:qFormat/>
    <w:rsid w:val="004049E9"/>
    <w:pPr>
      <w:ind w:left="720"/>
      <w:contextualSpacing/>
    </w:pPr>
  </w:style>
  <w:style w:type="character" w:customStyle="1" w:styleId="ListParagraphChar">
    <w:name w:val="List Paragraph Char"/>
    <w:link w:val="ListParagraph"/>
    <w:uiPriority w:val="34"/>
    <w:rsid w:val="008D27CF"/>
  </w:style>
  <w:style w:type="character" w:customStyle="1" w:styleId="hps">
    <w:name w:val="hps"/>
    <w:rsid w:val="008D27CF"/>
  </w:style>
  <w:style w:type="character" w:customStyle="1" w:styleId="longtext">
    <w:name w:val="long_text"/>
    <w:rsid w:val="008D2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57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2019-07-16T06:49:00Z</dcterms:created>
  <dcterms:modified xsi:type="dcterms:W3CDTF">2019-08-17T03:13:00Z</dcterms:modified>
</cp:coreProperties>
</file>